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00"/>
      </w:pPr>
      <w:r>
        <w:rPr>
          <w:rFonts w:ascii="Arial" w:cs="Arial" w:eastAsia="Arial" w:hAnsi="Arial"/>
          <w:b/>
          <w:bCs/>
          <w:color w:val="595959"/>
          <w:sz w:val="24"/>
          <w:szCs w:val="24"/>
        </w:rPr>
        <w:t xml:space="preserve">MDBUDDY UK LIMITED</w:t>
      </w:r>
    </w:p>
    <w:p>
      <w:pPr>
        <w:spacing w:after="120"/>
      </w:pPr>
      <w:r>
        <w:rPr>
          <w:rFonts w:ascii="Arial" w:cs="Arial" w:eastAsia="Arial" w:hAnsi="Arial"/>
          <w:b/>
          <w:bCs/>
          <w:color w:val="0061FF"/>
          <w:sz w:val="52"/>
          <w:szCs w:val="52"/>
        </w:rPr>
        <w:t xml:space="preserve">Fluoride Varnish Programme</w:t>
      </w:r>
    </w:p>
    <w:p>
      <w:pPr>
        <w:spacing w:after="80"/>
      </w:pPr>
      <w:r>
        <w:rPr>
          <w:rFonts w:ascii="Arial" w:cs="Arial" w:eastAsia="Arial" w:hAnsi="Arial"/>
          <w:b/>
          <w:bCs/>
          <w:color w:val="595959"/>
          <w:sz w:val="30"/>
          <w:szCs w:val="30"/>
        </w:rPr>
        <w:t xml:space="preserve">Information for Parents and Carers</w:t>
      </w:r>
    </w:p>
    <w:p>
      <w:pPr>
        <w:spacing w:after="60"/>
      </w:pPr>
      <w:r>
        <w:rPr>
          <w:rFonts w:ascii="Arial" w:cs="Arial" w:eastAsia="Arial" w:hAnsi="Arial"/>
          <w:color w:val="595959"/>
          <w:sz w:val="24"/>
          <w:szCs w:val="24"/>
        </w:rPr>
        <w:t xml:space="preserve">PB-13 | v1.0 | Public</w:t>
      </w:r>
    </w:p>
    <w:p>
      <w:pPr>
        <w:spacing w:after="200"/>
      </w:pPr>
      <w:r>
        <w:rPr>
          <w:rFonts w:ascii="Arial" w:cs="Arial" w:eastAsia="Arial" w:hAnsi="Arial"/>
          <w:color w:val="595959"/>
          <w:sz w:val="22"/>
          <w:szCs w:val="22"/>
        </w:rPr>
        <w:t xml:space="preserve">Effective Date: 1 May 2026  |  Next review: 1 May 2027</w:t>
      </w:r>
    </w:p>
    <w:p>
      <w:pPr>
        <w:pageBreakBefore/>
      </w:pPr>
    </w:p>
    <w:p>
      <w:pPr>
        <w:spacing w:after="140" w:before="280" w:line="276"/>
      </w:pPr>
      <w:r>
        <w:rPr>
          <w:rFonts w:ascii="Arial" w:cs="Arial" w:eastAsia="Arial" w:hAnsi="Arial"/>
          <w:b/>
          <w:bCs/>
          <w:color w:val="0061FF"/>
          <w:sz w:val="28"/>
          <w:szCs w:val="28"/>
        </w:rPr>
        <w:t xml:space="preserve">About this page</w:t>
      </w:r>
    </w:p>
    <w:p>
      <w:pPr>
        <w:spacing w:after="120" w:line="276"/>
      </w:pPr>
      <w:r>
        <w:rPr>
          <w:rFonts w:ascii="Arial" w:cs="Arial" w:eastAsia="Arial" w:hAnsi="Arial"/>
          <w:sz w:val="22"/>
          <w:szCs w:val="22"/>
        </w:rPr>
        <w:t xml:space="preserve">Your child's school or nursery is taking part in a fluoride varnish programme run by My Dental Buddy. This page explains what that means, so you can decide whether you would like your child to take part. You will also be given a consent form to sign. Please read this page before you sign it.</w:t>
      </w:r>
    </w:p>
    <w:p>
      <w:pPr>
        <w:spacing w:after="120" w:line="276"/>
      </w:pPr>
      <w:r>
        <w:rPr>
          <w:rFonts w:ascii="Arial" w:cs="Arial" w:eastAsia="Arial" w:hAnsi="Arial"/>
          <w:sz w:val="22"/>
          <w:szCs w:val="22"/>
        </w:rPr>
        <w:t xml:space="preserve">Taking part is free and completely voluntary. If you would prefer your child not to have fluoride varnish, that is absolutely fine, and it will not affect your child's place in any other part of the school's oral health activities.</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Your child's setting is offering free fluoride varnish through us. This page tells you what it is so you can choose. It's your choice, it's free, and saying no changes nothing else for your child.</w:t>
      </w:r>
    </w:p>
    <w:p>
      <w:pPr>
        <w:spacing w:after="140" w:before="280" w:line="276"/>
      </w:pPr>
      <w:r>
        <w:rPr>
          <w:rFonts w:ascii="Arial" w:cs="Arial" w:eastAsia="Arial" w:hAnsi="Arial"/>
          <w:b/>
          <w:bCs/>
          <w:color w:val="0061FF"/>
          <w:sz w:val="28"/>
          <w:szCs w:val="28"/>
        </w:rPr>
        <w:t xml:space="preserve">Who we are</w:t>
      </w:r>
    </w:p>
    <w:p>
      <w:pPr>
        <w:spacing w:after="120" w:line="276"/>
      </w:pPr>
      <w:r>
        <w:rPr>
          <w:rFonts w:ascii="Arial" w:cs="Arial" w:eastAsia="Arial" w:hAnsi="Arial"/>
          <w:sz w:val="22"/>
          <w:szCs w:val="22"/>
        </w:rPr>
        <w:t xml:space="preserve">My Dental Buddy is the trading name of MDBUDDY UK LIMITED, a UK company registered in England and Wales (Company Number 14934239). The programme is provided in agreement with your local authority as part of its work to improve children's oral health. We are registered with the Information Commissioner's Office under number ZB894415.</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We're a UK dental health company running this programme together with your local council to help children's teeth.</w:t>
      </w:r>
    </w:p>
    <w:p>
      <w:pPr>
        <w:spacing w:after="140" w:before="280" w:line="276"/>
      </w:pPr>
      <w:r>
        <w:rPr>
          <w:rFonts w:ascii="Arial" w:cs="Arial" w:eastAsia="Arial" w:hAnsi="Arial"/>
          <w:b/>
          <w:bCs/>
          <w:color w:val="0061FF"/>
          <w:sz w:val="28"/>
          <w:szCs w:val="28"/>
        </w:rPr>
        <w:t xml:space="preserve">What is fluoride varnish?</w:t>
      </w:r>
    </w:p>
    <w:p>
      <w:pPr>
        <w:spacing w:after="120" w:line="276"/>
      </w:pPr>
      <w:r>
        <w:rPr>
          <w:rFonts w:ascii="Arial" w:cs="Arial" w:eastAsia="Arial" w:hAnsi="Arial"/>
          <w:sz w:val="22"/>
          <w:szCs w:val="22"/>
        </w:rPr>
        <w:t xml:space="preserve">Fluoride varnish is a safe, painless treatment that helps protect children's teeth from decay. It is a sticky gel that is painted onto the teeth and sets quickly. It contains fluoride, which strengthens tooth enamel and helps prevent cavities.</w:t>
      </w:r>
    </w:p>
    <w:p>
      <w:pPr>
        <w:spacing w:after="120" w:line="276"/>
      </w:pPr>
      <w:r>
        <w:rPr>
          <w:rFonts w:ascii="Arial" w:cs="Arial" w:eastAsia="Arial" w:hAnsi="Arial"/>
          <w:sz w:val="22"/>
          <w:szCs w:val="22"/>
        </w:rPr>
        <w:t xml:space="preserve">Applying fluoride varnish to children's teeth is recommended in national guidance (Delivering Better Oral Health, the NHS evidence-based prevention toolkit) and is a routine, well-established part of children's dental care. It takes only a few minutes and most children find it quick and easy.</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It's a quick, painless gel painted onto the teeth that strengthens them and helps stop decay. It's safe, routine, and recommended nationally.</w:t>
      </w:r>
    </w:p>
    <w:p>
      <w:pPr>
        <w:spacing w:after="140" w:before="280" w:line="276"/>
      </w:pPr>
      <w:r>
        <w:rPr>
          <w:rFonts w:ascii="Arial" w:cs="Arial" w:eastAsia="Arial" w:hAnsi="Arial"/>
          <w:b/>
          <w:bCs/>
          <w:color w:val="0061FF"/>
          <w:sz w:val="28"/>
          <w:szCs w:val="28"/>
        </w:rPr>
        <w:t xml:space="preserve">Who applies it?</w:t>
      </w:r>
    </w:p>
    <w:p>
      <w:pPr>
        <w:spacing w:after="120" w:line="276"/>
      </w:pPr>
      <w:r>
        <w:rPr>
          <w:rFonts w:ascii="Arial" w:cs="Arial" w:eastAsia="Arial" w:hAnsi="Arial"/>
          <w:sz w:val="22"/>
          <w:szCs w:val="22"/>
        </w:rPr>
        <w:t xml:space="preserve">Fluoride varnish in our programme is applied only by a dentist registered with the General Dental Council, or by a qualified oral health educator who is certified to apply fluoride varnish. It is never applied by anyone who is not properly qualified. Our Clinical Director, a registered dentist, is responsible for the clinical care in the programme.</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Only a registered dentist or a properly qualified and certified oral health educator applies the varnish. Never anyone unqualified.</w:t>
      </w:r>
    </w:p>
    <w:p>
      <w:pPr>
        <w:spacing w:after="140" w:before="280" w:line="276"/>
      </w:pPr>
      <w:r>
        <w:rPr>
          <w:rFonts w:ascii="Arial" w:cs="Arial" w:eastAsia="Arial" w:hAnsi="Arial"/>
          <w:b/>
          <w:bCs/>
          <w:color w:val="0061FF"/>
          <w:sz w:val="28"/>
          <w:szCs w:val="28"/>
        </w:rPr>
        <w:t xml:space="preserve">Is it safe? The questions we ask</w:t>
      </w:r>
    </w:p>
    <w:p>
      <w:pPr>
        <w:spacing w:after="120" w:line="276"/>
      </w:pPr>
      <w:r>
        <w:rPr>
          <w:rFonts w:ascii="Arial" w:cs="Arial" w:eastAsia="Arial" w:hAnsi="Arial"/>
          <w:sz w:val="22"/>
          <w:szCs w:val="22"/>
        </w:rPr>
        <w:t xml:space="preserve">Fluoride varnish is very safe and serious reactions are extremely rare. To make sure it is right for your child, the consent form asks two health questions: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Whether your child has ever had an allergic reaction to fluoride varnish. If they have, we will not apply it.</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Whether your child has asthma, and whether they have asthma attacks. For children with severe or poorly controlled asthma, our clinician will decide on the day whether it is appropriate, following national guidance. This is a normal precaution.</w:t>
      </w:r>
    </w:p>
    <w:p>
      <w:pPr>
        <w:spacing w:after="120" w:line="276"/>
      </w:pPr>
      <w:r>
        <w:rPr>
          <w:rFonts w:ascii="Arial" w:cs="Arial" w:eastAsia="Arial" w:hAnsi="Arial"/>
          <w:sz w:val="22"/>
          <w:szCs w:val="22"/>
        </w:rPr>
        <w:t xml:space="preserve">Please answer these questions as fully as you can, as they help our clinician keep your child safe. On the day, our clinician will also use their professional judgement and will not apply varnish if they have any concern.</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We ask about allergies and asthma to keep your child safe. If your child is allergic we won't apply it, and for serious asthma our dentist decides on the day. Please answer these honestly.</w:t>
      </w:r>
    </w:p>
    <w:p>
      <w:pPr>
        <w:spacing w:after="140" w:before="280" w:line="276"/>
      </w:pPr>
      <w:r>
        <w:rPr>
          <w:rFonts w:ascii="Arial" w:cs="Arial" w:eastAsia="Arial" w:hAnsi="Arial"/>
          <w:b/>
          <w:bCs/>
          <w:color w:val="0061FF"/>
          <w:sz w:val="28"/>
          <w:szCs w:val="28"/>
        </w:rPr>
        <w:t xml:space="preserve">What information we ask for, and why</w:t>
      </w:r>
    </w:p>
    <w:p>
      <w:pPr>
        <w:spacing w:after="120" w:line="276"/>
      </w:pPr>
      <w:r>
        <w:rPr>
          <w:rFonts w:ascii="Arial" w:cs="Arial" w:eastAsia="Arial" w:hAnsi="Arial"/>
          <w:sz w:val="22"/>
          <w:szCs w:val="22"/>
        </w:rPr>
        <w:t xml:space="preserve">The consent form asks for some information about your child. We only ask for what we need, and here is why we ask for each item:</w:t>
      </w:r>
    </w:p>
    <w:p>
      <w:pPr>
        <w:spacing w:after="80" w:line="276"/>
        <w:ind w:left="360" w:hanging="200"/>
      </w:pPr>
      <w:r>
        <w:rPr>
          <w:rFonts w:ascii="Arial" w:cs="Arial" w:eastAsia="Arial" w:hAnsi="Arial"/>
          <w:sz w:val="22"/>
          <w:szCs w:val="22"/>
        </w:rPr>
        <w:t xml:space="preserve">•  </w:t>
      </w:r>
      <w:r>
        <w:rPr>
          <w:rFonts w:ascii="Arial" w:cs="Arial" w:eastAsia="Arial" w:hAnsi="Arial"/>
          <w:b/>
          <w:bCs/>
          <w:sz w:val="22"/>
          <w:szCs w:val="22"/>
        </w:rPr>
        <w:t xml:space="preserve">Your child's name. </w:t>
      </w:r>
      <w:r>
        <w:rPr>
          <w:rFonts w:ascii="Arial" w:cs="Arial" w:eastAsia="Arial" w:hAnsi="Arial"/>
          <w:sz w:val="22"/>
          <w:szCs w:val="22"/>
        </w:rPr>
        <w:t xml:space="preserve">So we apply the treatment to the right child, with your consent.</w:t>
      </w:r>
    </w:p>
    <w:p>
      <w:pPr>
        <w:spacing w:after="80" w:line="276"/>
        <w:ind w:left="360" w:hanging="200"/>
      </w:pPr>
      <w:r>
        <w:rPr>
          <w:rFonts w:ascii="Arial" w:cs="Arial" w:eastAsia="Arial" w:hAnsi="Arial"/>
          <w:sz w:val="22"/>
          <w:szCs w:val="22"/>
        </w:rPr>
        <w:t xml:space="preserve">•  </w:t>
      </w:r>
      <w:r>
        <w:rPr>
          <w:rFonts w:ascii="Arial" w:cs="Arial" w:eastAsia="Arial" w:hAnsi="Arial"/>
          <w:b/>
          <w:bCs/>
          <w:sz w:val="22"/>
          <w:szCs w:val="22"/>
        </w:rPr>
        <w:t xml:space="preserve">Allergy to fluoride varnish, and asthma. </w:t>
      </w:r>
      <w:r>
        <w:rPr>
          <w:rFonts w:ascii="Arial" w:cs="Arial" w:eastAsia="Arial" w:hAnsi="Arial"/>
          <w:sz w:val="22"/>
          <w:szCs w:val="22"/>
        </w:rPr>
        <w:t xml:space="preserve">The safety questions above.</w:t>
      </w:r>
    </w:p>
    <w:p>
      <w:pPr>
        <w:spacing w:after="80" w:line="276"/>
        <w:ind w:left="360" w:hanging="200"/>
      </w:pPr>
      <w:r>
        <w:rPr>
          <w:rFonts w:ascii="Arial" w:cs="Arial" w:eastAsia="Arial" w:hAnsi="Arial"/>
          <w:sz w:val="22"/>
          <w:szCs w:val="22"/>
        </w:rPr>
        <w:t xml:space="preserve">•  </w:t>
      </w:r>
      <w:r>
        <w:rPr>
          <w:rFonts w:ascii="Arial" w:cs="Arial" w:eastAsia="Arial" w:hAnsi="Arial"/>
          <w:b/>
          <w:bCs/>
          <w:sz w:val="22"/>
          <w:szCs w:val="22"/>
        </w:rPr>
        <w:t xml:space="preserve">When your child last visited a dentist, and the name of their dentist if they have one. </w:t>
      </w:r>
      <w:r>
        <w:rPr>
          <w:rFonts w:ascii="Arial" w:cs="Arial" w:eastAsia="Arial" w:hAnsi="Arial"/>
          <w:sz w:val="22"/>
          <w:szCs w:val="22"/>
        </w:rPr>
        <w:t xml:space="preserve">This helps us and the local authority understand how many children in the area are able to see a dentist. Many children do not have a regular dentist, and knowing this helps us support families to find one and helps the council direct care to where it is needed most. These two questions are not about safety; we are open with you that we ask them to understand and improve access to dental care in your area.</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We ask your child's name and the two safety questions, plus when they last saw a dentist and who. The last two aren't about safety. We use them to understand how many local children can see a dentist, so we can help.</w:t>
      </w:r>
    </w:p>
    <w:p>
      <w:pPr>
        <w:spacing w:after="140" w:before="280" w:line="276"/>
      </w:pPr>
      <w:r>
        <w:rPr>
          <w:rFonts w:ascii="Arial" w:cs="Arial" w:eastAsia="Arial" w:hAnsi="Arial"/>
          <w:b/>
          <w:bCs/>
          <w:color w:val="0061FF"/>
          <w:sz w:val="28"/>
          <w:szCs w:val="28"/>
        </w:rPr>
        <w:t xml:space="preserve">How we look after your child's information</w:t>
      </w:r>
    </w:p>
    <w:p>
      <w:pPr>
        <w:spacing w:after="120" w:line="276"/>
      </w:pPr>
      <w:r>
        <w:rPr>
          <w:rFonts w:ascii="Arial" w:cs="Arial" w:eastAsia="Arial" w:hAnsi="Arial"/>
          <w:sz w:val="22"/>
          <w:szCs w:val="22"/>
        </w:rPr>
        <w:t xml:space="preserve">We take care of your child's information and only use it for the fluoride varnish programme. The signed consent forms are collected by the school, handed to our clinician on the day, and then kept securely by us. Once we have safely recorded the information, we securely destroy the paper form. We keep the information only for as long as we need to, and then delete it.</w:t>
      </w:r>
    </w:p>
    <w:p>
      <w:pPr>
        <w:spacing w:after="120" w:line="276"/>
      </w:pPr>
      <w:r>
        <w:rPr>
          <w:rFonts w:ascii="Arial" w:cs="Arial" w:eastAsia="Arial" w:hAnsi="Arial"/>
          <w:sz w:val="22"/>
          <w:szCs w:val="22"/>
        </w:rPr>
        <w:t xml:space="preserve">Your child's information is stored securely in the UK and is not sold, used for advertising, or shared with anyone for any purpose other than running this programme safely. Both My Dental Buddy and your child's setting are responsible for looking after the information while it is in their care, and we have a written data sharing agreement in place with each setting.</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We use the information only for this programme, store it securely in the UK, and shred the paper form once it's safely recorded. We never sell it or use it for advertising.</w:t>
      </w:r>
    </w:p>
    <w:p>
      <w:pPr>
        <w:spacing w:after="140" w:before="280" w:line="276"/>
      </w:pPr>
      <w:r>
        <w:rPr>
          <w:rFonts w:ascii="Arial" w:cs="Arial" w:eastAsia="Arial" w:hAnsi="Arial"/>
          <w:b/>
          <w:bCs/>
          <w:color w:val="0061FF"/>
          <w:sz w:val="28"/>
          <w:szCs w:val="28"/>
        </w:rPr>
        <w:t xml:space="preserve">Your choice, and your rights</w:t>
      </w:r>
    </w:p>
    <w:p>
      <w:pPr>
        <w:spacing w:after="120" w:line="276"/>
      </w:pPr>
      <w:r>
        <w:rPr>
          <w:rFonts w:ascii="Arial" w:cs="Arial" w:eastAsia="Arial" w:hAnsi="Arial"/>
          <w:sz w:val="22"/>
          <w:szCs w:val="22"/>
        </w:rPr>
        <w:t xml:space="preserve">Taking part is voluntary. You can say no, and you can change your mind at any time, even after you have signed, by telling the school or contacting us. Withdrawing your consent will not affect your child's place in any other part of the programme.</w:t>
      </w:r>
    </w:p>
    <w:p>
      <w:pPr>
        <w:spacing w:after="120" w:line="276"/>
      </w:pPr>
      <w:r>
        <w:rPr>
          <w:rFonts w:ascii="Arial" w:cs="Arial" w:eastAsia="Arial" w:hAnsi="Arial"/>
          <w:sz w:val="22"/>
          <w:szCs w:val="22"/>
        </w:rPr>
        <w:t xml:space="preserve">You have rights over your child's information, including the right to ask to see it, to correct it, or to ask us to delete it. To do any of these, or if you have any questions, contact us using the details at the end of this page. You can also contact the Information Commissioner's Office (ico.org.uk) if you are ever unhappy with how your child's information is handled.</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It's your choice and you can change your mind anytime. You can ask to see, correct, or delete your child's information, just contact us.</w:t>
      </w:r>
    </w:p>
    <w:p>
      <w:pPr>
        <w:spacing w:after="140" w:before="280" w:line="276"/>
      </w:pPr>
      <w:r>
        <w:rPr>
          <w:rFonts w:ascii="Arial" w:cs="Arial" w:eastAsia="Arial" w:hAnsi="Arial"/>
          <w:b/>
          <w:bCs/>
          <w:color w:val="0061FF"/>
          <w:sz w:val="28"/>
          <w:szCs w:val="28"/>
        </w:rPr>
        <w:t xml:space="preserve">This is separate from our brushing app</w:t>
      </w:r>
    </w:p>
    <w:p>
      <w:pPr>
        <w:spacing w:after="120" w:line="276"/>
      </w:pPr>
      <w:r>
        <w:rPr>
          <w:rFonts w:ascii="Arial" w:cs="Arial" w:eastAsia="Arial" w:hAnsi="Arial"/>
          <w:sz w:val="22"/>
          <w:szCs w:val="22"/>
        </w:rPr>
        <w:t xml:space="preserve">My Dental Buddy also offers a guided toothbrushing app, which has an optional feature that uses a phone camera to give children feedback on their brushing. That feature is completely separate from the fluoride varnish programme, has its own separate consent, and is explained in its own privacy notice. Agreeing to fluoride varnish does not involve the app or any video, and you are never asked to agree to both together.</w:t>
      </w:r>
    </w:p>
    <w:p>
      <w:pPr>
        <w:spacing w:after="200" w:before="60" w:line="276"/>
      </w:pPr>
      <w:r>
        <w:rPr>
          <w:rFonts w:ascii="Arial" w:cs="Arial" w:eastAsia="Arial" w:hAnsi="Arial"/>
          <w:b/>
          <w:bCs/>
          <w:sz w:val="22"/>
          <w:szCs w:val="22"/>
        </w:rPr>
        <w:t xml:space="preserve">Basically, </w:t>
      </w:r>
      <w:r>
        <w:rPr>
          <w:rFonts w:ascii="Arial" w:cs="Arial" w:eastAsia="Arial" w:hAnsi="Arial"/>
          <w:sz w:val="22"/>
          <w:szCs w:val="22"/>
        </w:rPr>
        <w:t xml:space="preserve">The fluoride varnish programme has nothing to do with our brushing app or any camera feature. They're separate, with separate consent.</w:t>
      </w:r>
    </w:p>
    <w:p>
      <w:pPr>
        <w:spacing w:after="140" w:before="280" w:line="276"/>
      </w:pPr>
      <w:r>
        <w:rPr>
          <w:rFonts w:ascii="Arial" w:cs="Arial" w:eastAsia="Arial" w:hAnsi="Arial"/>
          <w:b/>
          <w:bCs/>
          <w:color w:val="0061FF"/>
          <w:sz w:val="28"/>
          <w:szCs w:val="28"/>
        </w:rPr>
        <w:t xml:space="preserve">Contact us</w:t>
      </w:r>
    </w:p>
    <w:p>
      <w:pPr>
        <w:spacing w:after="120" w:line="276"/>
      </w:pPr>
      <w:r>
        <w:rPr>
          <w:rFonts w:ascii="Arial" w:cs="Arial" w:eastAsia="Arial" w:hAnsi="Arial"/>
          <w:sz w:val="22"/>
          <w:szCs w:val="22"/>
        </w:rPr>
        <w:t xml:space="preserve">My Dental Buddy (MDBUDDY UK LIMITED)</w:t>
      </w:r>
    </w:p>
    <w:p>
      <w:pPr>
        <w:spacing w:after="120" w:line="276"/>
      </w:pPr>
      <w:r>
        <w:rPr>
          <w:rFonts w:ascii="Arial" w:cs="Arial" w:eastAsia="Arial" w:hAnsi="Arial"/>
          <w:sz w:val="22"/>
          <w:szCs w:val="22"/>
        </w:rPr>
        <w:t xml:space="preserve">427 Kings Road, Stretford, Manchester M32 8GN</w:t>
      </w:r>
    </w:p>
    <w:p>
      <w:pPr>
        <w:spacing w:after="120" w:line="276"/>
      </w:pPr>
      <w:r>
        <w:rPr>
          <w:rFonts w:ascii="Arial" w:cs="Arial" w:eastAsia="Arial" w:hAnsi="Arial"/>
          <w:sz w:val="22"/>
          <w:szCs w:val="22"/>
        </w:rPr>
        <w:t xml:space="preserve">Email: privacy@mydentalbuddy.com</w:t>
      </w:r>
    </w:p>
    <w:p>
      <w:pPr>
        <w:spacing w:after="120" w:line="276"/>
      </w:pPr>
      <w:r>
        <w:rPr>
          <w:rFonts w:ascii="Arial" w:cs="Arial" w:eastAsia="Arial" w:hAnsi="Arial"/>
          <w:sz w:val="22"/>
          <w:szCs w:val="22"/>
        </w:rPr>
        <w:t xml:space="preserve">Programme contact: oldham@mydentalbuddy.com</w:t>
      </w:r>
    </w:p>
    <w:p>
      <w:pPr>
        <w:spacing w:after="120" w:line="276"/>
      </w:pPr>
      <w:r>
        <w:rPr>
          <w:rFonts w:ascii="Arial" w:cs="Arial" w:eastAsia="Arial" w:hAnsi="Arial"/>
          <w:sz w:val="22"/>
          <w:szCs w:val="22"/>
        </w:rPr>
        <w:t xml:space="preserve">Company Number: 14934239  |  ICO Registration: ZB894415</w:t>
      </w:r>
    </w:p>
    <w:p>
      <w:pPr>
        <w:spacing w:after="120" w:line="276"/>
      </w:pPr>
      <w:r>
        <w:rPr>
          <w:rFonts w:ascii="Arial" w:cs="Arial" w:eastAsia="Arial" w:hAnsi="Arial"/>
          <w:sz w:val="22"/>
          <w:szCs w:val="22"/>
        </w:rPr>
        <w:t xml:space="preserve">For how we handle personal data generally, see our Privacy Policy. For the brushing app's camera feature, see our AI Brushing Feature privacy notice.</w:t>
      </w:r>
    </w:p>
    <w:p>
      <w:pPr>
        <w:pageBreakBefore/>
      </w:pPr>
    </w:p>
    <w:p>
      <w:pPr>
        <w:spacing w:after="140" w:before="280" w:line="276"/>
      </w:pPr>
      <w:r>
        <w:rPr>
          <w:rFonts w:ascii="Arial" w:cs="Arial" w:eastAsia="Arial" w:hAnsi="Arial"/>
          <w:b/>
          <w:bCs/>
          <w:color w:val="0061FF"/>
          <w:sz w:val="28"/>
          <w:szCs w:val="28"/>
        </w:rPr>
        <w:t xml:space="preserve">Document Control Information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Document title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Fluoride Varnish Programme: Information for Parents and Carers</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Document number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PB-13</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Version</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v1.0</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Classification</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Public</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Owner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Dr Ramzan Mohammed, Clinical Director and DPO</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Approver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Dr Ramzan Mohammed, CEO</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Review cycle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Annual</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Date of effect</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Date of amendment</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Next review</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2027</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Search terms</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fluoride varnish, parents, consent, safe, allergy, asthma, programme, PB-13</w:t>
            </w:r>
          </w:p>
        </w:tc>
      </w:tr>
    </w:tbl>
    <w:p>
      <w:pPr>
        <w:spacing w:after="120"/>
      </w:pPr>
    </w:p>
    <w:p>
      <w:pPr>
        <w:spacing w:after="100" w:before="220" w:line="276"/>
      </w:pPr>
      <w:r>
        <w:rPr>
          <w:rFonts w:ascii="Arial" w:cs="Arial" w:eastAsia="Arial" w:hAnsi="Arial"/>
          <w:b/>
          <w:bCs/>
          <w:color w:val="0061FF"/>
          <w:sz w:val="24"/>
          <w:szCs w:val="24"/>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200"/>
        <w:gridCol w:w="1800"/>
        <w:gridCol w:w="2400"/>
        <w:gridCol w:w="3626"/>
      </w:tblGrid>
      <w:tr>
        <w:trPr>
          <w:tblHeader/>
        </w:trPr>
        <w:tc>
          <w:tcPr>
            <w:tcW w:type="dxa" w:w="12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Version</w:t>
            </w:r>
          </w:p>
        </w:tc>
        <w:tc>
          <w:tcPr>
            <w:tcW w:type="dxa" w:w="18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Date</w:t>
            </w:r>
          </w:p>
        </w:tc>
        <w:tc>
          <w:tcPr>
            <w:tcW w:type="dxa" w:w="24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Author</w:t>
            </w:r>
          </w:p>
        </w:tc>
        <w:tc>
          <w:tcPr>
            <w:tcW w:type="dxa" w:w="3626"/>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Summary of changes</w:t>
            </w:r>
          </w:p>
        </w:tc>
      </w:tr>
      <w:tr>
        <w:tc>
          <w:tcPr>
            <w:tcW w:type="dxa" w:w="1200"/>
            <w:tcMar>
              <w:top w:type="dxa" w:w="60"/>
              <w:left w:type="dxa" w:w="100"/>
              <w:bottom w:type="dxa" w:w="60"/>
              <w:right w:type="dxa" w:w="100"/>
            </w:tcMar>
          </w:tcPr>
          <w:p>
            <w:pPr>
              <w:spacing w:after="0" w:line="252"/>
            </w:pPr>
            <w:r>
              <w:rPr>
                <w:rFonts w:ascii="Arial" w:cs="Arial" w:eastAsia="Arial" w:hAnsi="Arial"/>
                <w:sz w:val="18"/>
                <w:szCs w:val="18"/>
              </w:rPr>
              <w:t xml:space="preserve">v1.0</w:t>
            </w:r>
          </w:p>
        </w:tc>
        <w:tc>
          <w:tcPr>
            <w:tcW w:type="dxa" w:w="1800"/>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c>
          <w:tcPr>
            <w:tcW w:type="dxa" w:w="2400"/>
            <w:tcMar>
              <w:top w:type="dxa" w:w="60"/>
              <w:left w:type="dxa" w:w="100"/>
              <w:bottom w:type="dxa" w:w="60"/>
              <w:right w:type="dxa" w:w="100"/>
            </w:tcMar>
          </w:tcPr>
          <w:p>
            <w:pPr>
              <w:spacing w:after="0" w:line="252"/>
            </w:pPr>
            <w:r>
              <w:rPr>
                <w:rFonts w:ascii="Arial" w:cs="Arial" w:eastAsia="Arial" w:hAnsi="Arial"/>
                <w:sz w:val="18"/>
                <w:szCs w:val="18"/>
              </w:rPr>
              <w:t xml:space="preserve">Dr Ramzan Mohammed</w:t>
            </w:r>
          </w:p>
        </w:tc>
        <w:tc>
          <w:tcPr>
            <w:tcW w:type="dxa" w:w="3626"/>
            <w:tcMar>
              <w:top w:type="dxa" w:w="60"/>
              <w:left w:type="dxa" w:w="100"/>
              <w:bottom w:type="dxa" w:w="60"/>
              <w:right w:type="dxa" w:w="100"/>
            </w:tcMar>
          </w:tcPr>
          <w:p>
            <w:pPr>
              <w:spacing w:after="0" w:line="252"/>
            </w:pPr>
            <w:r>
              <w:rPr>
                <w:rFonts w:ascii="Arial" w:cs="Arial" w:eastAsia="Arial" w:hAnsi="Arial"/>
                <w:sz w:val="18"/>
                <w:szCs w:val="18"/>
              </w:rPr>
              <w:t xml:space="preserve">First issue. Public-facing parent and carer information page for the fluoride varnish programme, to sit on the website and be referenced by the programme consent form. Plain-English companion to the internal CL-08 Fluoride Varnish Programme Policy. Kept separate from the AI brushing consent (PB-12).</w:t>
            </w:r>
          </w:p>
        </w:tc>
      </w:tr>
    </w:tbl>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20"/>
    </w:pPr>
    <w:r>
      <w:rPr>
        <w:rFonts w:ascii="Arial" w:cs="Arial" w:eastAsia="Arial" w:hAnsi="Arial"/>
        <w:color w:val="595959"/>
        <w:sz w:val="16"/>
        <w:szCs w:val="16"/>
      </w:rPr>
      <w:t xml:space="preserve">Fluoride Varnish Programme: Information for Parents and Carers | PB-13 | v1.0 | Issued 1 May 2026 | Page </w:t>
    </w:r>
    <w:r>
      <w:rPr>
        <w:rFonts w:ascii="Arial" w:cs="Arial" w:eastAsia="Arial" w:hAnsi="Arial"/>
        <w:color w:val="595959"/>
        <w:sz w:val="16"/>
        <w:szCs w:val="16"/>
      </w:rPr>
      <w:fldChar w:fldCharType="begin"/>
      <w:instrText xml:space="preserve">PAGE</w:instrText>
      <w:fldChar w:fldCharType="separate"/>
      <w:fldChar w:fldCharType="end"/>
    </w:r>
    <w:r>
      <w:rPr>
        <w:rFonts w:ascii="Arial" w:cs="Arial" w:eastAsia="Arial" w:hAnsi="Arial"/>
        <w:color w:val="595959"/>
        <w:sz w:val="16"/>
        <w:szCs w:val="16"/>
      </w:rPr>
      <w:t xml:space="preserve"> / </w:t>
    </w:r>
    <w:r>
      <w:rPr>
        <w:rFonts w:ascii="Arial" w:cs="Arial" w:eastAsia="Arial" w:hAnsi="Arial"/>
        <w:color w:val="595959"/>
        <w:sz w:val="16"/>
        <w:szCs w:val="16"/>
      </w:rPr>
      <w:fldChar w:fldCharType="begin"/>
      <w:instrText xml:space="preserve">NUMPAGES</w:instrText>
      <w:fldChar w:fldCharType="separate"/>
      <w:fldChar w:fldCharType="end"/>
    </w:r>
  </w:p>
  <w:p>
    <w:r>
      <w:rPr>
        <w:rFonts w:ascii="Arial" w:cs="Arial" w:eastAsia="Arial" w:hAnsi="Arial"/>
        <w:i/>
        <w:iCs/>
        <w:color w:val="595959"/>
        <w:sz w:val="16"/>
        <w:szCs w:val="16"/>
      </w:rPr>
      <w:t xml:space="preserve">Uncontrolled if printed. Confirm currency in the MDBuddy Policy Register.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2026-06-19T00:04:19.696Z</dcterms:created>
  <dcterms:modified xsi:type="dcterms:W3CDTF">2026-06-19T00:04:19.711Z</dcterms:modified>
</cp:coreProperties>
</file>

<file path=docProps/custom.xml><?xml version="1.0" encoding="utf-8"?>
<Properties xmlns="http://schemas.openxmlformats.org/officeDocument/2006/custom-properties" xmlns:vt="http://schemas.openxmlformats.org/officeDocument/2006/docPropsVTypes"/>
</file>